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AC85F" w14:textId="77777777" w:rsidR="007A2977" w:rsidRPr="00635EEC" w:rsidRDefault="007A2977" w:rsidP="007A29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35EEC">
        <w:rPr>
          <w:rFonts w:ascii="Times New Roman" w:hAnsi="Times New Roman" w:cs="Times New Roman"/>
          <w:bCs/>
          <w:iCs/>
          <w:sz w:val="28"/>
          <w:szCs w:val="28"/>
        </w:rPr>
        <w:t>- 5 баллов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35EEC">
        <w:rPr>
          <w:rFonts w:ascii="Times New Roman" w:hAnsi="Times New Roman" w:cs="Times New Roman"/>
          <w:bCs/>
          <w:iCs/>
          <w:sz w:val="28"/>
          <w:szCs w:val="28"/>
        </w:rPr>
        <w:t>– оценка «5»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3AC5C552" w14:textId="77777777" w:rsidR="007A2977" w:rsidRDefault="007A2977" w:rsidP="007A29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35EEC">
        <w:rPr>
          <w:rFonts w:ascii="Times New Roman" w:hAnsi="Times New Roman" w:cs="Times New Roman"/>
          <w:bCs/>
          <w:iCs/>
          <w:sz w:val="28"/>
          <w:szCs w:val="28"/>
        </w:rPr>
        <w:t>- 4 балла – оценка «4»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14:paraId="502FA857" w14:textId="77777777" w:rsidR="007A2977" w:rsidRDefault="007A2977" w:rsidP="007A29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- 3 балла – оценка «3»;</w:t>
      </w:r>
    </w:p>
    <w:p w14:paraId="4F59EB5E" w14:textId="77777777" w:rsidR="007A2977" w:rsidRPr="00635EEC" w:rsidRDefault="007A2977" w:rsidP="007A29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- 1-2 балла – оценка «2».</w:t>
      </w:r>
    </w:p>
    <w:p w14:paraId="47A76637" w14:textId="77777777" w:rsidR="007A2977" w:rsidRDefault="007A2977" w:rsidP="007A29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35EEC">
        <w:rPr>
          <w:rFonts w:ascii="Times New Roman" w:hAnsi="Times New Roman" w:cs="Times New Roman"/>
          <w:bCs/>
          <w:i/>
          <w:sz w:val="28"/>
          <w:szCs w:val="28"/>
          <w:u w:val="single"/>
        </w:rPr>
        <w:t>Примечание: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35EEC">
        <w:rPr>
          <w:rFonts w:ascii="Times New Roman" w:hAnsi="Times New Roman" w:cs="Times New Roman"/>
          <w:bCs/>
          <w:iCs/>
          <w:sz w:val="28"/>
          <w:szCs w:val="28"/>
        </w:rPr>
        <w:t>В связи с такой вероятностью, что об</w:t>
      </w:r>
      <w:r>
        <w:rPr>
          <w:rFonts w:ascii="Times New Roman" w:hAnsi="Times New Roman" w:cs="Times New Roman"/>
          <w:bCs/>
          <w:iCs/>
          <w:sz w:val="28"/>
          <w:szCs w:val="28"/>
        </w:rPr>
        <w:t>уч</w:t>
      </w:r>
      <w:r w:rsidRPr="00635EEC">
        <w:rPr>
          <w:rFonts w:ascii="Times New Roman" w:hAnsi="Times New Roman" w:cs="Times New Roman"/>
          <w:bCs/>
          <w:iCs/>
          <w:sz w:val="28"/>
          <w:szCs w:val="28"/>
        </w:rPr>
        <w:t xml:space="preserve">ающемуся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случайно </w:t>
      </w:r>
      <w:r w:rsidRPr="00635EEC">
        <w:rPr>
          <w:rFonts w:ascii="Times New Roman" w:hAnsi="Times New Roman" w:cs="Times New Roman"/>
          <w:bCs/>
          <w:iCs/>
          <w:sz w:val="28"/>
          <w:szCs w:val="28"/>
        </w:rPr>
        <w:t xml:space="preserve">может попасть вопрос, который оценивается в 1, либо 2 балла, в сумме получается три, поэтому </w:t>
      </w:r>
      <w:r>
        <w:rPr>
          <w:rFonts w:ascii="Times New Roman" w:hAnsi="Times New Roman" w:cs="Times New Roman"/>
          <w:bCs/>
          <w:iCs/>
          <w:sz w:val="28"/>
          <w:szCs w:val="28"/>
        </w:rPr>
        <w:t>оценка</w:t>
      </w:r>
      <w:r w:rsidRPr="00635EEC">
        <w:rPr>
          <w:rFonts w:ascii="Times New Roman" w:hAnsi="Times New Roman" w:cs="Times New Roman"/>
          <w:bCs/>
          <w:iCs/>
          <w:sz w:val="28"/>
          <w:szCs w:val="28"/>
        </w:rPr>
        <w:t xml:space="preserve"> «3» выставляется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 желанию студента, либо студенту можно предложить выполнить дополнительное задание, чтобы он мог повысить свою оценку- по желанию студента. </w:t>
      </w:r>
      <w:r w:rsidRPr="00635EE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14:paraId="7C09297D" w14:textId="77777777" w:rsidR="007A2977" w:rsidRDefault="007A2977" w:rsidP="007A29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Если студент в ходе игры о</w:t>
      </w:r>
      <w:r w:rsidRPr="00635EEC">
        <w:rPr>
          <w:rFonts w:ascii="Times New Roman" w:hAnsi="Times New Roman" w:cs="Times New Roman"/>
          <w:bCs/>
          <w:iCs/>
          <w:sz w:val="28"/>
          <w:szCs w:val="28"/>
        </w:rPr>
        <w:t>тветил один раз,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он может получить 1 балл, либо 2 балла, поэтому оценка </w:t>
      </w:r>
      <w:r w:rsidRPr="00635EEC">
        <w:rPr>
          <w:rFonts w:ascii="Times New Roman" w:hAnsi="Times New Roman" w:cs="Times New Roman"/>
          <w:bCs/>
          <w:iCs/>
          <w:sz w:val="28"/>
          <w:szCs w:val="28"/>
        </w:rPr>
        <w:t>«2» - не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35EEC">
        <w:rPr>
          <w:rFonts w:ascii="Times New Roman" w:hAnsi="Times New Roman" w:cs="Times New Roman"/>
          <w:bCs/>
          <w:iCs/>
          <w:sz w:val="28"/>
          <w:szCs w:val="28"/>
        </w:rPr>
        <w:t>выставляется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 в таком случае можно предложить студенту выполнить дополнительное задание, чтобы он мог повысить оценку. </w:t>
      </w:r>
    </w:p>
    <w:p w14:paraId="068994A1" w14:textId="77777777" w:rsidR="007A2977" w:rsidRPr="00635EEC" w:rsidRDefault="007A2977" w:rsidP="007A297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Если студент набрал 0 баллов оценка не выставляется.</w:t>
      </w:r>
    </w:p>
    <w:p w14:paraId="6540C053" w14:textId="77777777" w:rsidR="004F0303" w:rsidRDefault="004F0303"/>
    <w:sectPr w:rsidR="004F0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977"/>
    <w:rsid w:val="004F0303"/>
    <w:rsid w:val="007A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5DF3"/>
  <w15:chartTrackingRefBased/>
  <w15:docId w15:val="{174EA2B0-7465-4D03-88A2-5B458CE2A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</cp:revision>
  <dcterms:created xsi:type="dcterms:W3CDTF">2022-11-20T16:47:00Z</dcterms:created>
  <dcterms:modified xsi:type="dcterms:W3CDTF">2022-11-20T16:47:00Z</dcterms:modified>
</cp:coreProperties>
</file>